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B9" w:rsidRPr="000732A2" w:rsidRDefault="001217B9" w:rsidP="00E87F7E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</w:pPr>
      <w:r w:rsidRPr="000732A2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Консультация для родителей ДОУ:</w:t>
      </w:r>
    </w:p>
    <w:p w:rsidR="001217B9" w:rsidRPr="000732A2" w:rsidRDefault="001217B9" w:rsidP="00E87F7E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Courier New"/>
          <w:b/>
          <w:bCs/>
          <w:color w:val="CC0099"/>
          <w:spacing w:val="-5"/>
          <w:sz w:val="35"/>
          <w:szCs w:val="35"/>
          <w:u w:val="single"/>
          <w:lang w:eastAsia="ru-RU"/>
        </w:rPr>
      </w:pPr>
      <w:r w:rsidRPr="000732A2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Взаимоотношения между детьми в группе</w:t>
      </w:r>
    </w:p>
    <w:p w:rsidR="001217B9" w:rsidRPr="000732A2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Times New Roman"/>
          <w:b/>
          <w:bCs/>
          <w:color w:val="CC0099"/>
          <w:spacing w:val="-5"/>
          <w:sz w:val="31"/>
          <w:u w:val="single"/>
          <w:lang w:eastAsia="ru-RU"/>
        </w:rPr>
      </w:pPr>
    </w:p>
    <w:p w:rsidR="001217B9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1217B9" w:rsidRPr="001217B9" w:rsidRDefault="005A78AC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>
        <w:rPr>
          <w:rFonts w:ascii="inherit" w:eastAsia="Times New Roman" w:hAnsi="inherit" w:cs="Times New Roman"/>
          <w:noProof/>
          <w:spacing w:val="-5"/>
          <w:sz w:val="2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46355</wp:posOffset>
            </wp:positionV>
            <wp:extent cx="1515745" cy="2308860"/>
            <wp:effectExtent l="57150" t="38100" r="46355" b="15240"/>
            <wp:wrapThrough wrapText="bothSides">
              <wp:wrapPolygon edited="0">
                <wp:start x="-814" y="-356"/>
                <wp:lineTo x="-814" y="21743"/>
                <wp:lineTo x="22261" y="21743"/>
                <wp:lineTo x="22261" y="-356"/>
                <wp:lineTo x="-814" y="-356"/>
              </wp:wrapPolygon>
            </wp:wrapThrough>
            <wp:docPr id="1" name="Рисунок 1" descr="C:\Users\Админ\Desktop\Для консультаций\e8a564a3-391c-4508-90e6-08af538642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консультаций\e8a564a3-391c-4508-90e6-08af538642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806" b="2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23088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7B9" w:rsidRPr="001217B9">
        <w:rPr>
          <w:rFonts w:ascii="inherit" w:eastAsia="Times New Roman" w:hAnsi="inherit" w:cs="Times New Roman"/>
          <w:spacing w:val="-5"/>
          <w:sz w:val="25"/>
          <w:lang w:eastAsia="ru-RU"/>
        </w:rPr>
        <w:t>Взаимоотношения между детьми в группе детского сада — это не только важная часть социализации, но и основа для формирования личности ребёнка. Именно в коллективе малыш учится дружить, договариваться, сопереживать, отстаивать свои интересы и мириться. Задача родителей и педагогов — помочь ребёнку пройти этот путь с минимальными трудностями и максимальным эмоциональным комфортом.</w:t>
      </w:r>
    </w:p>
    <w:p w:rsidR="001217B9" w:rsidRPr="001217B9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1217B9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Возрастные особенности общения</w:t>
      </w:r>
    </w:p>
    <w:p w:rsidR="001217B9" w:rsidRPr="001217B9" w:rsidRDefault="001217B9" w:rsidP="001217B9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2–3 года.</w:t>
      </w: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Дети играют рядом, но не вместе. Конфликты возникают часто, но быстро забываются. Ребёнок только начинает осознавать себя среди других.</w:t>
      </w:r>
    </w:p>
    <w:p w:rsidR="001217B9" w:rsidRPr="001217B9" w:rsidRDefault="001217B9" w:rsidP="001217B9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3–4 года.</w:t>
      </w: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Появляются первые симпатии и избирательные контакты. Дети учатся делиться, ждать своей очереди, но ещё не всегда понимают чувства других.</w:t>
      </w:r>
    </w:p>
    <w:p w:rsidR="001217B9" w:rsidRPr="001217B9" w:rsidRDefault="001217B9" w:rsidP="001217B9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5–7 лет.</w:t>
      </w: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Дружба становится более осознанной. Дети могут объяснить, почему им нравится тот или иной сверстник. Появляются устойчивые дружеские пары и небольшие группы. Возможны конфликты, «группировки», первые проявления лидерства или замкнутости.</w:t>
      </w:r>
    </w:p>
    <w:p w:rsidR="001217B9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1217B9" w:rsidRPr="001217B9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1217B9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Как родители могут помочь ребёнку</w:t>
      </w:r>
    </w:p>
    <w:tbl>
      <w:tblPr>
        <w:tblW w:w="10294" w:type="dxa"/>
        <w:tblInd w:w="-851" w:type="dxa"/>
        <w:tblCellMar>
          <w:left w:w="0" w:type="dxa"/>
          <w:right w:w="0" w:type="dxa"/>
        </w:tblCellMar>
        <w:tblLook w:val="04A0"/>
      </w:tblPr>
      <w:tblGrid>
        <w:gridCol w:w="2132"/>
        <w:gridCol w:w="8162"/>
      </w:tblGrid>
      <w:tr w:rsidR="001217B9" w:rsidRPr="001217B9" w:rsidTr="001217B9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vAlign w:val="bottom"/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Ситуация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vAlign w:val="bottom"/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Советы родителям</w:t>
            </w:r>
          </w:p>
        </w:tc>
      </w:tr>
      <w:tr w:rsidR="001217B9" w:rsidRPr="001217B9" w:rsidTr="001217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sz w:val="21"/>
                <w:lang w:eastAsia="ru-RU"/>
              </w:rPr>
              <w:t>Ребёнок жалуется на конфликты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sz w:val="21"/>
                <w:lang w:eastAsia="ru-RU"/>
              </w:rPr>
              <w:t>Спокойно выслушайте, не обвиняйте ни своего, ни чужого ребёнка. Помогите разобраться в ситуации: «Что произошло?», «Что ты чувствовал?».</w:t>
            </w:r>
          </w:p>
        </w:tc>
      </w:tr>
      <w:tr w:rsidR="001217B9" w:rsidRPr="001217B9" w:rsidTr="001217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sz w:val="21"/>
                <w:lang w:eastAsia="ru-RU"/>
              </w:rPr>
              <w:t>Ребёнка не принимают в игру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sz w:val="21"/>
                <w:lang w:eastAsia="ru-RU"/>
              </w:rPr>
              <w:t>Не спешите вмешиваться. Обсудите с ребёнком, как можно присоединиться к игре (предложить игрушку, попросить роль, придумать общую идею).</w:t>
            </w:r>
          </w:p>
        </w:tc>
      </w:tr>
      <w:tr w:rsidR="001217B9" w:rsidRPr="001217B9" w:rsidTr="001217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sz w:val="21"/>
                <w:lang w:eastAsia="ru-RU"/>
              </w:rPr>
              <w:t>Ваш ребёнок — лидер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sz w:val="21"/>
                <w:lang w:eastAsia="ru-RU"/>
              </w:rPr>
              <w:t>Объясняйте важность уважения к другим, умения уступать, договариваться. Хвалите за проявление заботы и справедливости.</w:t>
            </w:r>
          </w:p>
        </w:tc>
      </w:tr>
      <w:tr w:rsidR="001217B9" w:rsidRPr="001217B9" w:rsidTr="001217B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sz w:val="21"/>
                <w:lang w:eastAsia="ru-RU"/>
              </w:rPr>
              <w:t>Ребёнок замкнут, одинок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sz w:val="21"/>
                <w:lang w:eastAsia="ru-RU"/>
              </w:rPr>
              <w:t>Поддерживайте его инициативу. Приглашайте друзей из группы в гости. Обсуждайте, что хорошего было в детском саду. Не заставляйте общаться насильно.</w:t>
            </w:r>
          </w:p>
        </w:tc>
      </w:tr>
      <w:tr w:rsidR="001217B9" w:rsidRPr="001217B9" w:rsidTr="001217B9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sz w:val="21"/>
                <w:lang w:eastAsia="ru-RU"/>
              </w:rPr>
              <w:t>Возник конфликт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1217B9" w:rsidRPr="001217B9" w:rsidRDefault="001217B9" w:rsidP="001217B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1217B9">
              <w:rPr>
                <w:rFonts w:ascii="inherit" w:eastAsia="Times New Roman" w:hAnsi="inherit" w:cs="Times New Roman"/>
                <w:sz w:val="21"/>
                <w:lang w:eastAsia="ru-RU"/>
              </w:rPr>
              <w:t>Научите ребёнка выражать свои чувства словами: «Мне неприятно, когда...», «Я хочу играть с тобой». Не поощряйте ябедничество, но и не игнорируйте серьёзные проблемы.</w:t>
            </w:r>
          </w:p>
        </w:tc>
      </w:tr>
    </w:tbl>
    <w:p w:rsidR="001217B9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1217B9" w:rsidRPr="001217B9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1217B9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Роль семьи и детского сада</w:t>
      </w:r>
    </w:p>
    <w:p w:rsidR="001217B9" w:rsidRPr="001217B9" w:rsidRDefault="001217B9" w:rsidP="001217B9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Будьте примером.</w:t>
      </w: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Дети копируют стиль общения взрослых. Если в семье принято уважать друг друга, ребёнок перенесёт это и в группу.</w:t>
      </w:r>
    </w:p>
    <w:p w:rsidR="001217B9" w:rsidRPr="001217B9" w:rsidRDefault="001217B9" w:rsidP="001217B9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Обсуждайте события дня.</w:t>
      </w: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Интересуйтесь не только успехами, но и отношениями: «С кем ты сегодня играл?», «Было что-то обидное?».</w:t>
      </w:r>
    </w:p>
    <w:p w:rsidR="001217B9" w:rsidRPr="001217B9" w:rsidRDefault="001217B9" w:rsidP="001217B9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Не сравнивайте с другими.</w:t>
      </w: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Каждый ребёнок уникален. Сравнение снижает самооценку и мешает строить дружеские отношения.</w:t>
      </w:r>
    </w:p>
    <w:p w:rsidR="001217B9" w:rsidRPr="001217B9" w:rsidRDefault="001217B9" w:rsidP="001217B9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lastRenderedPageBreak/>
        <w:t>Поддерживайте дружбу.</w:t>
      </w: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Приглашайте друзей ребёнка в гости, организуйте совместные прогулки.</w:t>
      </w:r>
    </w:p>
    <w:p w:rsidR="001217B9" w:rsidRPr="001217B9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1217B9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Что делать при трудностях?</w:t>
      </w:r>
    </w:p>
    <w:p w:rsidR="001217B9" w:rsidRPr="001217B9" w:rsidRDefault="001217B9" w:rsidP="001217B9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>Не паникуйте. Конфликты — естественная часть развития.</w:t>
      </w:r>
    </w:p>
    <w:p w:rsidR="001217B9" w:rsidRPr="001217B9" w:rsidRDefault="001217B9" w:rsidP="001217B9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>Держите связь с воспитателем. Узнавайте о микроклимате в группе.</w:t>
      </w:r>
    </w:p>
    <w:p w:rsidR="001217B9" w:rsidRPr="001217B9" w:rsidRDefault="001217B9" w:rsidP="001217B9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>Не решайте проблемы за ребёнка. Дайте ему шанс научиться справляться самостоятельно, но будьте рядом для поддержки.</w:t>
      </w:r>
    </w:p>
    <w:p w:rsidR="001217B9" w:rsidRPr="001217B9" w:rsidRDefault="001217B9" w:rsidP="001217B9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217B9">
        <w:rPr>
          <w:rFonts w:ascii="inherit" w:eastAsia="Times New Roman" w:hAnsi="inherit" w:cs="Courier New"/>
          <w:spacing w:val="-5"/>
          <w:sz w:val="25"/>
          <w:lang w:eastAsia="ru-RU"/>
        </w:rPr>
        <w:t>Если ситуация серьёзная (травля, изоляция), обязательно обратитесь к психологу ДОУ.</w:t>
      </w:r>
    </w:p>
    <w:p w:rsidR="001217B9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1217B9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1217B9" w:rsidRPr="001217B9" w:rsidRDefault="001217B9" w:rsidP="001217B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bdr w:val="none" w:sz="0" w:space="0" w:color="auto" w:frame="1"/>
          <w:lang w:eastAsia="ru-RU"/>
        </w:rPr>
      </w:pPr>
      <w:r w:rsidRPr="001217B9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Взаимоотношения в группе — это «школа жизни» для вашего ребёнка. Ваша поддержка, доверие и умение быть рядом помогут ему стать уверенным, общительным и добрым человеком. Помните: главное — не отсутствие конфликтов, а умение их разрешать и сохранять дружбу </w:t>
      </w:r>
    </w:p>
    <w:p w:rsidR="001217B9" w:rsidRDefault="001217B9" w:rsidP="001217B9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pacing w:val="-5"/>
          <w:sz w:val="25"/>
          <w:lang w:eastAsia="ru-RU"/>
        </w:rPr>
      </w:pPr>
    </w:p>
    <w:p w:rsidR="001217B9" w:rsidRPr="001217B9" w:rsidRDefault="001217B9" w:rsidP="001217B9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bdr w:val="none" w:sz="0" w:space="0" w:color="auto" w:frame="1"/>
          <w:lang w:eastAsia="ru-RU"/>
        </w:rPr>
      </w:pPr>
      <w:r w:rsidRPr="001217B9">
        <w:rPr>
          <w:rFonts w:ascii="inherit" w:eastAsia="Times New Roman" w:hAnsi="inherit" w:cs="Times New Roman"/>
          <w:i/>
          <w:iCs/>
          <w:spacing w:val="-5"/>
          <w:sz w:val="25"/>
          <w:lang w:eastAsia="ru-RU"/>
        </w:rPr>
        <w:t>Пусть у вашего ребёнка будет много настоящих друзей и радостных дней в детском саду!</w:t>
      </w:r>
    </w:p>
    <w:p w:rsidR="001217B9" w:rsidRDefault="001217B9" w:rsidP="001217B9">
      <w:pPr>
        <w:rPr>
          <w:rFonts w:ascii="Times New Roman" w:hAnsi="Times New Roman" w:cs="Times New Roman"/>
          <w:sz w:val="28"/>
          <w:szCs w:val="28"/>
        </w:rPr>
      </w:pPr>
    </w:p>
    <w:p w:rsidR="001217B9" w:rsidRDefault="001217B9" w:rsidP="001217B9"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3711A3">
        <w:rPr>
          <w:rFonts w:ascii="Times New Roman" w:hAnsi="Times New Roman" w:cs="Times New Roman"/>
          <w:sz w:val="28"/>
          <w:szCs w:val="28"/>
        </w:rPr>
        <w:t xml:space="preserve">нужна индивидуальная консультация— </w:t>
      </w:r>
      <w:proofErr w:type="gramStart"/>
      <w:r w:rsidRPr="003711A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3711A3">
        <w:rPr>
          <w:rFonts w:ascii="Times New Roman" w:hAnsi="Times New Roman" w:cs="Times New Roman"/>
          <w:sz w:val="28"/>
          <w:szCs w:val="28"/>
        </w:rPr>
        <w:t xml:space="preserve">ращайтесь к воспитателям и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Pr="003711A3">
        <w:rPr>
          <w:rFonts w:ascii="Times New Roman" w:hAnsi="Times New Roman" w:cs="Times New Roman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1F6" w:rsidRDefault="005A78A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1856105</wp:posOffset>
            </wp:positionH>
            <wp:positionV relativeFrom="paragraph">
              <wp:posOffset>960120</wp:posOffset>
            </wp:positionV>
            <wp:extent cx="1925955" cy="2694940"/>
            <wp:effectExtent l="57150" t="38100" r="36195" b="10160"/>
            <wp:wrapThrough wrapText="bothSides">
              <wp:wrapPolygon edited="0">
                <wp:start x="-641" y="-305"/>
                <wp:lineTo x="-641" y="21681"/>
                <wp:lineTo x="22006" y="21681"/>
                <wp:lineTo x="22006" y="-305"/>
                <wp:lineTo x="-641" y="-305"/>
              </wp:wrapPolygon>
            </wp:wrapThrough>
            <wp:docPr id="2" name="Рисунок 2" descr="C:\Users\Админ\Desktop\Для консультаций\e018cf44-9bb5-4c70-8812-42737c2477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Для консультаций\e018cf44-9bb5-4c70-8812-42737c2477d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8438" b="16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26949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C31F6" w:rsidSect="00E87F7E">
      <w:pgSz w:w="11906" w:h="16838"/>
      <w:pgMar w:top="1134" w:right="850" w:bottom="1134" w:left="1701" w:header="708" w:footer="708" w:gutter="0"/>
      <w:pgBorders w:offsetFrom="page">
        <w:top w:val="thinThickThinMediumGap" w:sz="24" w:space="24" w:color="CC0099"/>
        <w:left w:val="thinThickThinMediumGap" w:sz="24" w:space="24" w:color="CC0099"/>
        <w:bottom w:val="thinThickThinMediumGap" w:sz="24" w:space="24" w:color="CC0099"/>
        <w:right w:val="thinThickThinMediumGap" w:sz="24" w:space="24" w:color="CC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 San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6229"/>
    <w:multiLevelType w:val="multilevel"/>
    <w:tmpl w:val="1FA0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628D7"/>
    <w:multiLevelType w:val="multilevel"/>
    <w:tmpl w:val="0864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2516D5"/>
    <w:multiLevelType w:val="multilevel"/>
    <w:tmpl w:val="1A72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217B9"/>
    <w:rsid w:val="000732A2"/>
    <w:rsid w:val="000D7A48"/>
    <w:rsid w:val="001217B9"/>
    <w:rsid w:val="003C010C"/>
    <w:rsid w:val="003C31F6"/>
    <w:rsid w:val="005A78AC"/>
    <w:rsid w:val="009C5D6A"/>
    <w:rsid w:val="00E8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F6"/>
  </w:style>
  <w:style w:type="paragraph" w:styleId="2">
    <w:name w:val="heading 2"/>
    <w:basedOn w:val="a"/>
    <w:link w:val="20"/>
    <w:uiPriority w:val="9"/>
    <w:qFormat/>
    <w:rsid w:val="001217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17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17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17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2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17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tonen">
    <w:name w:val="sc-itonen"/>
    <w:basedOn w:val="a0"/>
    <w:rsid w:val="001217B9"/>
  </w:style>
  <w:style w:type="paragraph" w:customStyle="1" w:styleId="sc-httwuo">
    <w:name w:val="sc-httwuo"/>
    <w:basedOn w:val="a"/>
    <w:rsid w:val="00121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zwxya">
    <w:name w:val="sc-ezwxya"/>
    <w:basedOn w:val="a0"/>
    <w:rsid w:val="001217B9"/>
  </w:style>
  <w:style w:type="paragraph" w:styleId="a3">
    <w:name w:val="Balloon Text"/>
    <w:basedOn w:val="a"/>
    <w:link w:val="a4"/>
    <w:uiPriority w:val="99"/>
    <w:semiHidden/>
    <w:unhideWhenUsed/>
    <w:rsid w:val="00121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8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99668">
          <w:marLeft w:val="0"/>
          <w:marRight w:val="0"/>
          <w:marTop w:val="61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4590">
          <w:blockQuote w:val="1"/>
          <w:marLeft w:val="0"/>
          <w:marRight w:val="0"/>
          <w:marTop w:val="61"/>
          <w:marBottom w:val="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476</Words>
  <Characters>2718</Characters>
  <Application>Microsoft Office Word</Application>
  <DocSecurity>0</DocSecurity>
  <Lines>22</Lines>
  <Paragraphs>6</Paragraphs>
  <ScaleCrop>false</ScaleCrop>
  <Company>Grizli777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2026-05-14T08:33:00Z</dcterms:created>
  <dcterms:modified xsi:type="dcterms:W3CDTF">2026-05-18T06:30:00Z</dcterms:modified>
</cp:coreProperties>
</file>