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F9" w:rsidRPr="00422F40" w:rsidRDefault="00D909F9" w:rsidP="00D909F9">
      <w:pPr>
        <w:rPr>
          <w:rFonts w:ascii="Times New Roman" w:hAnsi="Times New Roman" w:cs="Times New Roman"/>
          <w:b/>
          <w:color w:val="008000"/>
          <w:sz w:val="40"/>
          <w:szCs w:val="40"/>
          <w:u w:val="single"/>
        </w:rPr>
      </w:pPr>
      <w:r w:rsidRPr="00422F40">
        <w:rPr>
          <w:rFonts w:ascii="Times New Roman" w:hAnsi="Times New Roman" w:cs="Times New Roman"/>
          <w:b/>
          <w:color w:val="008000"/>
          <w:sz w:val="40"/>
          <w:szCs w:val="40"/>
          <w:u w:val="single"/>
        </w:rPr>
        <w:t>Игры для развития памяти и внимания у детей</w:t>
      </w:r>
    </w:p>
    <w:p w:rsidR="00422F40" w:rsidRDefault="00422F40" w:rsidP="00D909F9">
      <w:pPr>
        <w:rPr>
          <w:rFonts w:ascii="Times New Roman" w:hAnsi="Times New Roman" w:cs="Times New Roman"/>
          <w:sz w:val="28"/>
          <w:szCs w:val="28"/>
        </w:rPr>
      </w:pPr>
    </w:p>
    <w:p w:rsidR="00422F40" w:rsidRDefault="00422F40" w:rsidP="00D909F9">
      <w:pPr>
        <w:rPr>
          <w:rFonts w:ascii="Times New Roman" w:hAnsi="Times New Roman" w:cs="Times New Roman"/>
          <w:sz w:val="28"/>
          <w:szCs w:val="28"/>
        </w:rPr>
      </w:pPr>
    </w:p>
    <w:p w:rsidR="00D909F9" w:rsidRPr="00D909F9" w:rsidRDefault="00422F40" w:rsidP="00D90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428875" cy="1819275"/>
            <wp:effectExtent l="57150" t="38100" r="47625" b="28575"/>
            <wp:wrapThrough wrapText="bothSides">
              <wp:wrapPolygon edited="0">
                <wp:start x="-508" y="-452"/>
                <wp:lineTo x="-508" y="21939"/>
                <wp:lineTo x="22024" y="21939"/>
                <wp:lineTo x="22024" y="-452"/>
                <wp:lineTo x="-508" y="-452"/>
              </wp:wrapPolygon>
            </wp:wrapThrough>
            <wp:docPr id="3" name="Рисунок 3" descr="C:\Users\Админ\Desktop\Консультации на Н.Г\photo_2025-12-19_10-39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Консультации на Н.Г\photo_2025-12-19_10-39-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09F9" w:rsidRPr="00D909F9">
        <w:rPr>
          <w:rFonts w:ascii="Times New Roman" w:hAnsi="Times New Roman" w:cs="Times New Roman"/>
          <w:sz w:val="28"/>
          <w:szCs w:val="28"/>
        </w:rPr>
        <w:t>Дети дошкольного возраста активно развиваются, и правильные игры могут значительно способствовать совершенствованию их памяти и внимания. Такие занятия помогают улучшить когнитивные способности, повышая концентрацию и удерживая внимание на важных вещах. Приведём список полезных игр и занятий, которые окажут положительное влияние на эти качества:</w:t>
      </w:r>
    </w:p>
    <w:p w:rsidR="00D909F9" w:rsidRPr="00D909F9" w:rsidRDefault="00D909F9" w:rsidP="00D909F9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909F9">
        <w:rPr>
          <w:rFonts w:ascii="Times New Roman" w:hAnsi="Times New Roman" w:cs="Times New Roman"/>
          <w:b/>
          <w:i/>
          <w:sz w:val="32"/>
          <w:szCs w:val="32"/>
        </w:rPr>
        <w:t xml:space="preserve"> Игры на развитие памяти</w:t>
      </w:r>
    </w:p>
    <w:p w:rsidR="00D909F9" w:rsidRPr="00D909F9" w:rsidRDefault="00D909F9" w:rsidP="00D909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>Память на ассоциацию: Малыш запоминает ряд объектов или картинок, затем закрывает глаза, и взрослый меняет местами предметы или убирает одну карточку. Затем ребёнок вспоминает изменения.</w:t>
      </w:r>
    </w:p>
    <w:p w:rsidR="00D909F9" w:rsidRPr="00D909F9" w:rsidRDefault="00D909F9" w:rsidP="00D909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>Запоминание образов: Показывайте ребенку серию карточек с изображениями, затем попросите повторить увиденное, упомянув максимальное количество предметов.</w:t>
      </w:r>
    </w:p>
    <w:p w:rsidR="00D909F9" w:rsidRPr="00D909F9" w:rsidRDefault="00D909F9" w:rsidP="00D909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>Игра в магазин: Представьте ситуацию похода в магазин, где надо запомнить покупки. Сначала список короткий, затем постепенно увеличивается число покупок.</w:t>
      </w:r>
    </w:p>
    <w:p w:rsidR="00D909F9" w:rsidRPr="00D909F9" w:rsidRDefault="00D909F9" w:rsidP="00D909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>Предметы исчезли: Положите перед ребёнком несколько игрушек, дайте время рассмотреть их, затем закройте глаза и уберёте одну вещь. Нужно вспомнить, какой предмет пропал.</w:t>
      </w:r>
    </w:p>
    <w:p w:rsidR="00D909F9" w:rsidRPr="00D909F9" w:rsidRDefault="00422F40" w:rsidP="00D909F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36830</wp:posOffset>
            </wp:positionV>
            <wp:extent cx="2238375" cy="2228850"/>
            <wp:effectExtent l="57150" t="38100" r="47625" b="19050"/>
            <wp:wrapThrough wrapText="bothSides">
              <wp:wrapPolygon edited="0">
                <wp:start x="-551" y="-369"/>
                <wp:lineTo x="-551" y="21785"/>
                <wp:lineTo x="22060" y="21785"/>
                <wp:lineTo x="22060" y="-369"/>
                <wp:lineTo x="-551" y="-369"/>
              </wp:wrapPolygon>
            </wp:wrapThrough>
            <wp:docPr id="1" name="Рисунок 1" descr="C:\Users\Админ\Desktop\Консультации на Н.Г\photo_2025-12-19_10-44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онсультации на Н.Г\photo_2025-12-19_10-44-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5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288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09F9" w:rsidRPr="00D909F9">
        <w:rPr>
          <w:rFonts w:ascii="Times New Roman" w:hAnsi="Times New Roman" w:cs="Times New Roman"/>
          <w:b/>
          <w:i/>
          <w:sz w:val="32"/>
          <w:szCs w:val="32"/>
        </w:rPr>
        <w:t>Игры на улучшение внимания</w:t>
      </w:r>
    </w:p>
    <w:p w:rsidR="00D909F9" w:rsidRPr="00D909F9" w:rsidRDefault="00D909F9" w:rsidP="00D909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>Найти отличия: Возьмите две похожие картинки и попросите ребёнка найти различия между ними.</w:t>
      </w:r>
    </w:p>
    <w:p w:rsidR="00D909F9" w:rsidRPr="00D909F9" w:rsidRDefault="00D909F9" w:rsidP="00D909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 xml:space="preserve">Послушаем тишину: Игра направлена на слуховую сосредоточенность. Предложите внимательно послушать звуки </w:t>
      </w:r>
      <w:r w:rsidRPr="00D909F9">
        <w:rPr>
          <w:rFonts w:ascii="Times New Roman" w:hAnsi="Times New Roman" w:cs="Times New Roman"/>
          <w:sz w:val="28"/>
          <w:szCs w:val="28"/>
        </w:rPr>
        <w:lastRenderedPageBreak/>
        <w:t>окружающей среды и рассказать, что услышали.</w:t>
      </w:r>
    </w:p>
    <w:p w:rsidR="00D909F9" w:rsidRPr="00D909F9" w:rsidRDefault="00422F40" w:rsidP="00D909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292735</wp:posOffset>
            </wp:positionV>
            <wp:extent cx="2066925" cy="2757170"/>
            <wp:effectExtent l="57150" t="38100" r="47625" b="24130"/>
            <wp:wrapThrough wrapText="bothSides">
              <wp:wrapPolygon edited="0">
                <wp:start x="-597" y="-298"/>
                <wp:lineTo x="-597" y="21789"/>
                <wp:lineTo x="22098" y="21789"/>
                <wp:lineTo x="22098" y="-298"/>
                <wp:lineTo x="-597" y="-298"/>
              </wp:wrapPolygon>
            </wp:wrapThrough>
            <wp:docPr id="2" name="Рисунок 2" descr="C:\Users\Админ\Desktop\Консультации на Н.Г\photo_2025-12-18_11-31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Консультации на Н.Г\photo_2025-12-18_11-31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571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09F9" w:rsidRPr="00D909F9">
        <w:rPr>
          <w:rFonts w:ascii="Times New Roman" w:hAnsi="Times New Roman" w:cs="Times New Roman"/>
          <w:sz w:val="28"/>
          <w:szCs w:val="28"/>
        </w:rPr>
        <w:t>Цветовые сигналы: Заранее договоритесь с ребёнком, что красный сигнал означает стоять неподвижно, зелёный — двигаться свободно, жёлтый — хлопнуть в ладоши. Меняйте цвета, проверяя реакцию и концентрацию.</w:t>
      </w:r>
    </w:p>
    <w:p w:rsidR="00D909F9" w:rsidRPr="00D909F9" w:rsidRDefault="00D909F9" w:rsidP="00D909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>Волшебный мешочек: Заполните небольшой мешочек разными мелкими предметами. Закрыв глаза, ребёнок вытаскивает предмет и ощупью определяет, что это такое.</w:t>
      </w:r>
    </w:p>
    <w:p w:rsidR="00D909F9" w:rsidRPr="00D909F9" w:rsidRDefault="00D909F9" w:rsidP="00D909F9">
      <w:pPr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>Все перечисленные игры просты и понятны детям, при этом оказывают заметное позитивное воздействие на формирование основных психически</w:t>
      </w:r>
      <w:r>
        <w:rPr>
          <w:rFonts w:ascii="Times New Roman" w:hAnsi="Times New Roman" w:cs="Times New Roman"/>
          <w:sz w:val="28"/>
          <w:szCs w:val="28"/>
        </w:rPr>
        <w:t xml:space="preserve">х функций — памяти и внимания. </w:t>
      </w:r>
    </w:p>
    <w:p w:rsidR="002101A9" w:rsidRPr="00D909F9" w:rsidRDefault="002101A9" w:rsidP="00D909F9">
      <w:pPr>
        <w:rPr>
          <w:rFonts w:ascii="Times New Roman" w:hAnsi="Times New Roman" w:cs="Times New Roman"/>
          <w:sz w:val="28"/>
          <w:szCs w:val="28"/>
        </w:rPr>
      </w:pPr>
    </w:p>
    <w:sectPr w:rsidR="002101A9" w:rsidRPr="00D909F9" w:rsidSect="00D909F9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8000"/>
        <w:left w:val="thinThickThinMediumGap" w:sz="24" w:space="24" w:color="008000"/>
        <w:bottom w:val="thinThickThinMediumGap" w:sz="24" w:space="24" w:color="008000"/>
        <w:right w:val="thinThickThinMediumGap" w:sz="2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727"/>
    <w:multiLevelType w:val="multilevel"/>
    <w:tmpl w:val="BC40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435ED"/>
    <w:multiLevelType w:val="hybridMultilevel"/>
    <w:tmpl w:val="23D4D14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411D2"/>
    <w:multiLevelType w:val="hybridMultilevel"/>
    <w:tmpl w:val="AFBC34E0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1055F"/>
    <w:multiLevelType w:val="multilevel"/>
    <w:tmpl w:val="6BC6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9F9"/>
    <w:rsid w:val="002101A9"/>
    <w:rsid w:val="003911D6"/>
    <w:rsid w:val="00422F40"/>
    <w:rsid w:val="00D9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F9"/>
  </w:style>
  <w:style w:type="paragraph" w:styleId="2">
    <w:name w:val="heading 2"/>
    <w:basedOn w:val="a"/>
    <w:link w:val="20"/>
    <w:uiPriority w:val="9"/>
    <w:qFormat/>
    <w:rsid w:val="00D90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0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09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D9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D909F9"/>
  </w:style>
  <w:style w:type="paragraph" w:styleId="a3">
    <w:name w:val="List Paragraph"/>
    <w:basedOn w:val="a"/>
    <w:uiPriority w:val="34"/>
    <w:qFormat/>
    <w:rsid w:val="00D909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1598</Characters>
  <Application>Microsoft Office Word</Application>
  <DocSecurity>0</DocSecurity>
  <Lines>13</Lines>
  <Paragraphs>3</Paragraphs>
  <ScaleCrop>false</ScaleCrop>
  <Company>Grizli777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2025-12-18T08:15:00Z</dcterms:created>
  <dcterms:modified xsi:type="dcterms:W3CDTF">2025-12-22T09:44:00Z</dcterms:modified>
</cp:coreProperties>
</file>