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F0" w:rsidRPr="00F4367B" w:rsidRDefault="00956EF0" w:rsidP="00956E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367B">
        <w:rPr>
          <w:rFonts w:ascii="Times New Roman" w:hAnsi="Times New Roman" w:cs="Times New Roman"/>
          <w:b/>
          <w:sz w:val="36"/>
          <w:szCs w:val="36"/>
        </w:rPr>
        <w:t xml:space="preserve">Консультация для родителей по адаптации ребенка к ДОУ </w:t>
      </w:r>
    </w:p>
    <w:p w:rsidR="004D2837" w:rsidRPr="00347A71" w:rsidRDefault="004D2837" w:rsidP="004D2837">
      <w:pPr>
        <w:rPr>
          <w:rFonts w:ascii="Times New Roman" w:hAnsi="Times New Roman" w:cs="Times New Roman"/>
          <w:b/>
          <w:color w:val="FF3300"/>
          <w:sz w:val="40"/>
          <w:szCs w:val="40"/>
          <w:u w:val="single"/>
        </w:rPr>
      </w:pPr>
      <w:r w:rsidRPr="00347A71">
        <w:rPr>
          <w:rFonts w:ascii="Times New Roman" w:hAnsi="Times New Roman" w:cs="Times New Roman"/>
          <w:b/>
          <w:color w:val="FF3300"/>
          <w:sz w:val="40"/>
          <w:szCs w:val="40"/>
          <w:u w:val="single"/>
        </w:rPr>
        <w:t>Подготовка ребенка к первому дню в детском саду</w:t>
      </w:r>
    </w:p>
    <w:p w:rsidR="004D2837" w:rsidRPr="00347A71" w:rsidRDefault="00347A71" w:rsidP="004D2837">
      <w:pPr>
        <w:rPr>
          <w:rFonts w:ascii="Times New Roman" w:hAnsi="Times New Roman" w:cs="Times New Roman"/>
          <w:color w:val="FF3300"/>
          <w:sz w:val="28"/>
          <w:szCs w:val="28"/>
        </w:rPr>
      </w:pPr>
      <w:r w:rsidRPr="00347A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766445</wp:posOffset>
            </wp:positionV>
            <wp:extent cx="1674495" cy="2239645"/>
            <wp:effectExtent l="57150" t="38100" r="40005" b="27305"/>
            <wp:wrapThrough wrapText="bothSides">
              <wp:wrapPolygon edited="0">
                <wp:start x="-737" y="-367"/>
                <wp:lineTo x="-737" y="21863"/>
                <wp:lineTo x="22116" y="21863"/>
                <wp:lineTo x="22116" y="-367"/>
                <wp:lineTo x="-737" y="-367"/>
              </wp:wrapPolygon>
            </wp:wrapThrough>
            <wp:docPr id="1" name="Рисунок 1" descr="C:\Users\Админ\Desktop\Разместить Байдак\WhatsApp Image 2025-10-31 at 08.0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азместить Байдак\WhatsApp Image 2025-10-31 at 08.05.3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2396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837" w:rsidRPr="00347A71">
        <w:rPr>
          <w:rFonts w:ascii="Times New Roman" w:hAnsi="Times New Roman" w:cs="Times New Roman"/>
          <w:sz w:val="28"/>
          <w:szCs w:val="28"/>
        </w:rPr>
        <w:t xml:space="preserve">Переход ребенка в детский сад — важный этап в его развитии и жизни семьи. Этот период сопровождается волнением и </w:t>
      </w:r>
      <w:proofErr w:type="gramStart"/>
      <w:r w:rsidR="004D2837" w:rsidRPr="00347A71">
        <w:rPr>
          <w:rFonts w:ascii="Times New Roman" w:hAnsi="Times New Roman" w:cs="Times New Roman"/>
          <w:sz w:val="28"/>
          <w:szCs w:val="28"/>
        </w:rPr>
        <w:t>тревогой</w:t>
      </w:r>
      <w:proofErr w:type="gramEnd"/>
      <w:r w:rsidR="004D2837" w:rsidRPr="00347A71">
        <w:rPr>
          <w:rFonts w:ascii="Times New Roman" w:hAnsi="Times New Roman" w:cs="Times New Roman"/>
          <w:sz w:val="28"/>
          <w:szCs w:val="28"/>
        </w:rPr>
        <w:t xml:space="preserve"> как у детей, так и у взрослых. Важно заранее подготовиться к этому событию, чтобы минимизировать стресс и создать благоприятные условия для адаптации малыша.</w:t>
      </w:r>
      <w:r w:rsidRPr="00347A7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D2837" w:rsidRPr="004D2837" w:rsidRDefault="004D2837" w:rsidP="004D2837">
      <w:pPr>
        <w:rPr>
          <w:rFonts w:ascii="Times New Roman" w:hAnsi="Times New Roman" w:cs="Times New Roman"/>
          <w:b/>
          <w:sz w:val="32"/>
          <w:szCs w:val="32"/>
        </w:rPr>
      </w:pPr>
      <w:r w:rsidRPr="00347A71">
        <w:rPr>
          <w:rFonts w:ascii="Times New Roman" w:hAnsi="Times New Roman" w:cs="Times New Roman"/>
          <w:b/>
          <w:color w:val="FF3300"/>
          <w:sz w:val="32"/>
          <w:szCs w:val="32"/>
        </w:rPr>
        <w:t>Подготовительные мероприятия перед первым днем в детском саду</w:t>
      </w:r>
    </w:p>
    <w:p w:rsidR="004D2837" w:rsidRPr="00347A71" w:rsidRDefault="004D2837" w:rsidP="00347A71">
      <w:pPr>
        <w:spacing w:after="0"/>
        <w:rPr>
          <w:rFonts w:ascii="Times New Roman" w:hAnsi="Times New Roman" w:cs="Times New Roman"/>
          <w:b/>
          <w:i/>
          <w:color w:val="FF3300"/>
          <w:sz w:val="28"/>
          <w:szCs w:val="28"/>
        </w:rPr>
      </w:pPr>
      <w:r w:rsidRPr="00347A71">
        <w:rPr>
          <w:rFonts w:ascii="Times New Roman" w:hAnsi="Times New Roman" w:cs="Times New Roman"/>
          <w:b/>
          <w:i/>
          <w:color w:val="FF3300"/>
          <w:sz w:val="28"/>
          <w:szCs w:val="28"/>
        </w:rPr>
        <w:t>Ожидания родителей и реальность первых месяцев посещения детского сада</w:t>
      </w:r>
    </w:p>
    <w:p w:rsidR="004D2837" w:rsidRPr="00347A71" w:rsidRDefault="004D2837" w:rsidP="00347A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Многие родители ожидают, что ребенок быстро адаптируется к новым условиям, легко заведёт друзей и сразу начнет активно участвовать в занятиях. Однако первый месяц часто проходит иначе:</w:t>
      </w:r>
    </w:p>
    <w:p w:rsidR="004D2837" w:rsidRPr="00347A71" w:rsidRDefault="004D2837" w:rsidP="00347A7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Первая неделя: слезы, капризы, отказ идти в группу.</w:t>
      </w:r>
    </w:p>
    <w:p w:rsidR="004D2837" w:rsidRPr="00347A71" w:rsidRDefault="004D2837" w:rsidP="00347A7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Вторая неделя: постепенная адаптация, появление интереса к играм и занятиям.</w:t>
      </w:r>
    </w:p>
    <w:p w:rsidR="004D2837" w:rsidRPr="00347A71" w:rsidRDefault="004D2837" w:rsidP="00347A7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Третья—четвертая неделя: стабилизация эмоционального состояния, установление контакта с воспитателями и сверстниками.</w:t>
      </w:r>
    </w:p>
    <w:p w:rsidR="004D2837" w:rsidRPr="00347A71" w:rsidRDefault="004D2837" w:rsidP="00347A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Это нормальная реакция организма на новые условия среды, незнакомых людей и новый режим дня. Задача родителей — поддерживать ребенка в этот сложный период, проявлять терпение и понимание.</w:t>
      </w:r>
    </w:p>
    <w:p w:rsidR="004D2837" w:rsidRPr="004D2837" w:rsidRDefault="004D2837" w:rsidP="00347A71">
      <w:pPr>
        <w:spacing w:after="0"/>
        <w:rPr>
          <w:rFonts w:ascii="Times New Roman" w:hAnsi="Times New Roman" w:cs="Times New Roman"/>
        </w:rPr>
      </w:pPr>
    </w:p>
    <w:p w:rsidR="004D2837" w:rsidRPr="00347A71" w:rsidRDefault="004D2837" w:rsidP="004D2837">
      <w:pPr>
        <w:spacing w:after="0"/>
        <w:rPr>
          <w:rFonts w:ascii="Times New Roman" w:hAnsi="Times New Roman" w:cs="Times New Roman"/>
          <w:b/>
          <w:i/>
          <w:color w:val="FF3300"/>
          <w:sz w:val="28"/>
          <w:szCs w:val="28"/>
        </w:rPr>
      </w:pPr>
      <w:r w:rsidRPr="00347A71">
        <w:rPr>
          <w:rFonts w:ascii="Times New Roman" w:hAnsi="Times New Roman" w:cs="Times New Roman"/>
          <w:b/>
          <w:i/>
          <w:color w:val="FF3300"/>
          <w:sz w:val="28"/>
          <w:szCs w:val="28"/>
        </w:rPr>
        <w:t>Способы психологической подготовки ребенка</w:t>
      </w:r>
    </w:p>
    <w:p w:rsidR="004D2837" w:rsidRPr="00347A71" w:rsidRDefault="004D2837" w:rsidP="004D28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837" w:rsidRPr="00347A71" w:rsidRDefault="004D2837" w:rsidP="004D2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1. Чтение тематических книг. Прочитайте ребенку истории о детях, впервые идущих в детский сад. Это помогает малышу представить себя героем сказки и почувствовать уверенность в себе.</w:t>
      </w:r>
    </w:p>
    <w:p w:rsidR="004D2837" w:rsidRPr="00347A71" w:rsidRDefault="004D2837" w:rsidP="004D2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2. Беседы с ребенком: Обсудите предстоящие изменения в режиме дня, расскажите о преимуществах пребывания в группе, новых друзьях и интересных играх. Будьте честны, подготовьте ребенка к возможным трудностям, объясняя, почему важно посещать детский сад.</w:t>
      </w:r>
    </w:p>
    <w:p w:rsidR="004D2837" w:rsidRPr="00347A71" w:rsidRDefault="004D2837" w:rsidP="004D2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 xml:space="preserve">3. Посещение сада совместно с родителями. Некоторые детские сады предлагают родителям посетить группу вместе с детьми накануне начала </w:t>
      </w:r>
      <w:r w:rsidRPr="00347A71">
        <w:rPr>
          <w:rFonts w:ascii="Times New Roman" w:hAnsi="Times New Roman" w:cs="Times New Roman"/>
          <w:sz w:val="28"/>
          <w:szCs w:val="28"/>
        </w:rPr>
        <w:lastRenderedPageBreak/>
        <w:t>занятий. Такой опыт позволит ребенку привыкнуть к окружающей среде и сотрудникам учреждения в спокойной атмосфере.</w:t>
      </w:r>
    </w:p>
    <w:p w:rsidR="004D2837" w:rsidRPr="00347A71" w:rsidRDefault="00347A71" w:rsidP="004D2837">
      <w:pPr>
        <w:rPr>
          <w:rFonts w:ascii="Times New Roman" w:hAnsi="Times New Roman" w:cs="Times New Roman"/>
          <w:color w:val="FF3300"/>
          <w:sz w:val="28"/>
          <w:szCs w:val="28"/>
        </w:rPr>
      </w:pPr>
      <w:r>
        <w:rPr>
          <w:rFonts w:ascii="Times New Roman" w:hAnsi="Times New Roman" w:cs="Times New Roman"/>
          <w:noProof/>
          <w:color w:val="FF33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4332605</wp:posOffset>
            </wp:positionH>
            <wp:positionV relativeFrom="paragraph">
              <wp:posOffset>154940</wp:posOffset>
            </wp:positionV>
            <wp:extent cx="1541780" cy="2383155"/>
            <wp:effectExtent l="57150" t="38100" r="39370" b="17145"/>
            <wp:wrapThrough wrapText="bothSides">
              <wp:wrapPolygon edited="0">
                <wp:start x="-801" y="-345"/>
                <wp:lineTo x="-801" y="21755"/>
                <wp:lineTo x="22152" y="21755"/>
                <wp:lineTo x="22152" y="-345"/>
                <wp:lineTo x="-801" y="-345"/>
              </wp:wrapPolygon>
            </wp:wrapThrough>
            <wp:docPr id="2" name="Рисунок 2" descr="C:\Users\Админ\Desktop\Разместить Байдак\WhatsApp Image 2025-11-14 at 09.42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Разместить Байдак\WhatsApp Image 2025-11-14 at 09.42.5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23831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837" w:rsidRPr="00347A71" w:rsidRDefault="004D2837" w:rsidP="004D2837">
      <w:pPr>
        <w:rPr>
          <w:rFonts w:ascii="Times New Roman" w:hAnsi="Times New Roman" w:cs="Times New Roman"/>
          <w:b/>
          <w:i/>
          <w:color w:val="FF3300"/>
          <w:sz w:val="28"/>
          <w:szCs w:val="28"/>
        </w:rPr>
      </w:pPr>
      <w:r w:rsidRPr="00347A71">
        <w:rPr>
          <w:rFonts w:ascii="Times New Roman" w:hAnsi="Times New Roman" w:cs="Times New Roman"/>
          <w:b/>
          <w:i/>
          <w:color w:val="FF3300"/>
          <w:sz w:val="28"/>
          <w:szCs w:val="28"/>
        </w:rPr>
        <w:t>Постепенное изменение режима дня дома</w:t>
      </w:r>
    </w:p>
    <w:p w:rsidR="004D2837" w:rsidRPr="00347A71" w:rsidRDefault="004D2837" w:rsidP="004D2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Чтобы облегчить переход ребенка к новому распорядку дня, начните постепенно менять домашний график за несколько недель до поступления в детский сад:</w:t>
      </w:r>
    </w:p>
    <w:p w:rsidR="004D2837" w:rsidRPr="00347A71" w:rsidRDefault="004D2837" w:rsidP="004D283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Постепенно приближайтесь ко времени подъема, которое соответствует графику сада.</w:t>
      </w:r>
    </w:p>
    <w:p w:rsidR="004D2837" w:rsidRPr="00347A71" w:rsidRDefault="004D2837" w:rsidP="004D283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Установите постоянное время приема пищи и дневного сна.</w:t>
      </w:r>
    </w:p>
    <w:p w:rsidR="004D2837" w:rsidRPr="00347A71" w:rsidRDefault="004D2837" w:rsidP="004D283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Ограничивайте просмотр телевизора и компьютерные игры вечером, обеспечивая полноценный отдых ночью.</w:t>
      </w:r>
    </w:p>
    <w:p w:rsidR="004D2837" w:rsidRPr="00347A71" w:rsidRDefault="004D2837" w:rsidP="004D28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837" w:rsidRPr="00347A71" w:rsidRDefault="004D2837" w:rsidP="004D2837">
      <w:pPr>
        <w:rPr>
          <w:rFonts w:ascii="Times New Roman" w:hAnsi="Times New Roman" w:cs="Times New Roman"/>
          <w:b/>
          <w:i/>
          <w:color w:val="FF3300"/>
          <w:sz w:val="28"/>
          <w:szCs w:val="28"/>
        </w:rPr>
      </w:pPr>
      <w:r w:rsidRPr="00347A71">
        <w:rPr>
          <w:rFonts w:ascii="Times New Roman" w:hAnsi="Times New Roman" w:cs="Times New Roman"/>
          <w:b/>
          <w:i/>
          <w:color w:val="FF3300"/>
          <w:sz w:val="28"/>
          <w:szCs w:val="28"/>
        </w:rPr>
        <w:t>Освоение базовых навыков самообслуживания</w:t>
      </w:r>
    </w:p>
    <w:p w:rsidR="004D2837" w:rsidRPr="00347A71" w:rsidRDefault="004D2837" w:rsidP="004D2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Ребенок, умеющий самостоятельно мыть руки, раздеваться и одеваться, чувствует себя увереннее среди сверстников и быстрее привыкает к коллективу. Чтобы подготовить ребенка к самостоятельному выполнению простых действий, попробуйте следующее:</w:t>
      </w:r>
    </w:p>
    <w:p w:rsidR="004D2837" w:rsidRPr="00347A71" w:rsidRDefault="004D2837" w:rsidP="004D283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Регулярно практикуйте гигиенические процедуры, помогая ребенку освоить процесс мытья рук.</w:t>
      </w:r>
    </w:p>
    <w:p w:rsidR="004D2837" w:rsidRPr="00347A71" w:rsidRDefault="004D2837" w:rsidP="004D283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Играйте в ролевые игры, имитируя ситуации ухода за собой («Одень куклу», «Помоги мишке»).</w:t>
      </w:r>
    </w:p>
    <w:p w:rsidR="004D2837" w:rsidRPr="00347A71" w:rsidRDefault="004D2837" w:rsidP="004D283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Учите правильно надевать одежду и обувь, используя поясняющие инструкции и поощрения.</w:t>
      </w:r>
    </w:p>
    <w:p w:rsidR="004D2837" w:rsidRPr="00347A71" w:rsidRDefault="004D2837" w:rsidP="004D28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837" w:rsidRPr="00347A71" w:rsidRDefault="004D2837" w:rsidP="004D2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A71">
        <w:rPr>
          <w:rFonts w:ascii="Times New Roman" w:hAnsi="Times New Roman" w:cs="Times New Roman"/>
          <w:sz w:val="28"/>
          <w:szCs w:val="28"/>
        </w:rPr>
        <w:t>Таким образом, своевременная подготовка ребенка к началу посещения детского сада способствует успешному прохождению периода адаптации и минимизирует негативные последствия стресса.</w:t>
      </w:r>
    </w:p>
    <w:p w:rsidR="00A46827" w:rsidRPr="00347A71" w:rsidRDefault="00A46827" w:rsidP="004D2837">
      <w:pPr>
        <w:rPr>
          <w:rFonts w:ascii="Times New Roman" w:hAnsi="Times New Roman" w:cs="Times New Roman"/>
          <w:sz w:val="28"/>
          <w:szCs w:val="28"/>
        </w:rPr>
      </w:pPr>
    </w:p>
    <w:sectPr w:rsidR="00A46827" w:rsidRPr="00347A71" w:rsidSect="00347A71">
      <w:pgSz w:w="11906" w:h="16838"/>
      <w:pgMar w:top="1134" w:right="850" w:bottom="1134" w:left="1701" w:header="708" w:footer="708" w:gutter="0"/>
      <w:pgBorders w:offsetFrom="page">
        <w:top w:val="thinThickThinSmallGap" w:sz="24" w:space="24" w:color="FF3300"/>
        <w:left w:val="thinThickThinSmallGap" w:sz="24" w:space="24" w:color="FF3300"/>
        <w:bottom w:val="thinThickThinSmallGap" w:sz="24" w:space="24" w:color="FF3300"/>
        <w:right w:val="thinThickThinSmallGap" w:sz="24" w:space="24" w:color="FF33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7025"/>
    <w:multiLevelType w:val="hybridMultilevel"/>
    <w:tmpl w:val="3766CE58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95448"/>
    <w:multiLevelType w:val="multilevel"/>
    <w:tmpl w:val="0E48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50839"/>
    <w:multiLevelType w:val="hybridMultilevel"/>
    <w:tmpl w:val="4D94A0AC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C73A1"/>
    <w:multiLevelType w:val="multilevel"/>
    <w:tmpl w:val="7EAA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3918C8"/>
    <w:multiLevelType w:val="multilevel"/>
    <w:tmpl w:val="B1C6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EA0FA8"/>
    <w:multiLevelType w:val="hybridMultilevel"/>
    <w:tmpl w:val="B412AE16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D2837"/>
    <w:rsid w:val="00347A71"/>
    <w:rsid w:val="00474357"/>
    <w:rsid w:val="004D2837"/>
    <w:rsid w:val="00956EF0"/>
    <w:rsid w:val="009E3234"/>
    <w:rsid w:val="00A4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27"/>
  </w:style>
  <w:style w:type="paragraph" w:styleId="2">
    <w:name w:val="heading 2"/>
    <w:basedOn w:val="a"/>
    <w:link w:val="20"/>
    <w:uiPriority w:val="9"/>
    <w:qFormat/>
    <w:rsid w:val="004D2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2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D28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2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28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28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28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xxrte">
    <w:name w:val="sc-ixxrte"/>
    <w:basedOn w:val="a0"/>
    <w:rsid w:val="004D2837"/>
  </w:style>
  <w:style w:type="paragraph" w:customStyle="1" w:styleId="sc-bgwzfd">
    <w:name w:val="sc-bgwzfd"/>
    <w:basedOn w:val="a"/>
    <w:rsid w:val="004D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28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451</Words>
  <Characters>2575</Characters>
  <Application>Microsoft Office Word</Application>
  <DocSecurity>0</DocSecurity>
  <Lines>21</Lines>
  <Paragraphs>6</Paragraphs>
  <ScaleCrop>false</ScaleCrop>
  <Company>Grizli777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2025-10-30T10:51:00Z</dcterms:created>
  <dcterms:modified xsi:type="dcterms:W3CDTF">2025-11-17T07:24:00Z</dcterms:modified>
</cp:coreProperties>
</file>